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"/>
        <w:rPr>
          <w:sz w:val="20"/>
        </w:rPr>
      </w:pPr>
      <w:r>
        <w:rPr>
          <w:sz w:val="20"/>
        </w:rPr>
        <w:drawing>
          <wp:inline distT="0" distB="0" distL="0" distR="0">
            <wp:extent cx="6076347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34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"/>
        <w:ind w:left="5653"/>
      </w:pPr>
      <w:r>
        <w:rPr/>
        <w:t>Голові</w:t>
      </w:r>
      <w:r>
        <w:rPr>
          <w:spacing w:val="-2"/>
        </w:rPr>
        <w:t> </w:t>
      </w:r>
      <w:r>
        <w:rPr/>
        <w:t>Правління</w:t>
      </w:r>
      <w:r>
        <w:rPr>
          <w:spacing w:val="-2"/>
        </w:rPr>
        <w:t> </w:t>
      </w:r>
      <w:r>
        <w:rPr/>
        <w:t>АТ «СК «ІНГО»</w:t>
      </w:r>
      <w:r>
        <w:rPr>
          <w:spacing w:val="49"/>
        </w:rPr>
        <w:t> </w:t>
      </w:r>
      <w:r>
        <w:rPr/>
        <w:t>Гордієнко</w:t>
      </w:r>
      <w:r>
        <w:rPr>
          <w:spacing w:val="-3"/>
        </w:rPr>
        <w:t> </w:t>
      </w:r>
      <w:r>
        <w:rPr/>
        <w:t>І.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258.890015pt;margin-top:12.849121pt;width:294pt;height:.1pt;mso-position-horizontal-relative:page;mso-position-vertical-relative:paragraph;z-index:-15728640;mso-wrap-distance-left:0;mso-wrap-distance-right:0" coordorigin="5178,257" coordsize="5880,0" path="m5178,257l11058,25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46" w:lineRule="exact" w:before="0"/>
        <w:ind w:left="4362" w:right="0" w:firstLine="0"/>
        <w:jc w:val="center"/>
        <w:rPr>
          <w:i/>
          <w:sz w:val="16"/>
        </w:rPr>
      </w:pPr>
      <w:r>
        <w:rPr>
          <w:i/>
          <w:sz w:val="16"/>
        </w:rPr>
        <w:t>(П.І.Б.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заявника)</w:t>
      </w:r>
    </w:p>
    <w:p>
      <w:pPr>
        <w:tabs>
          <w:tab w:pos="10391" w:val="left" w:leader="none"/>
        </w:tabs>
        <w:spacing w:line="230" w:lineRule="exact" w:before="0"/>
        <w:ind w:left="4436" w:right="0" w:firstLine="0"/>
        <w:jc w:val="center"/>
        <w:rPr>
          <w:sz w:val="20"/>
        </w:rPr>
      </w:pPr>
      <w:r>
        <w:rPr>
          <w:i/>
          <w:sz w:val="20"/>
        </w:rPr>
        <w:t>адреса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листування: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257.929993pt;margin-top:17.069042pt;width:294.650pt;height:.1pt;mso-position-horizontal-relative:page;mso-position-vertical-relative:paragraph;z-index:-15728128;mso-wrap-distance-left:0;mso-wrap-distance-right:0" coordorigin="5159,341" coordsize="5893,0" path="m5159,341l11051,341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10497" w:val="left" w:leader="none"/>
        </w:tabs>
        <w:spacing w:before="87"/>
        <w:ind w:left="3910" w:right="0" w:firstLine="0"/>
        <w:jc w:val="left"/>
        <w:rPr>
          <w:i/>
          <w:sz w:val="20"/>
        </w:rPr>
      </w:pPr>
      <w:r>
        <w:rPr>
          <w:i/>
          <w:sz w:val="20"/>
        </w:rPr>
        <w:t>тел./VIBER/e-mail</w:t>
      </w:r>
      <w:r>
        <w:rPr>
          <w:i/>
          <w:sz w:val="20"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Title"/>
      </w:pPr>
      <w:r>
        <w:rPr/>
        <w:t>З</w:t>
      </w:r>
      <w:r>
        <w:rPr>
          <w:spacing w:val="1"/>
        </w:rPr>
        <w:t> </w:t>
      </w:r>
      <w:r>
        <w:rPr/>
        <w:t>А 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А</w:t>
      </w:r>
    </w:p>
    <w:p>
      <w:pPr>
        <w:pStyle w:val="Heading1"/>
        <w:tabs>
          <w:tab w:pos="7222" w:val="left" w:leader="none"/>
          <w:tab w:pos="8648" w:val="left" w:leader="none"/>
        </w:tabs>
        <w:spacing w:before="0"/>
        <w:ind w:right="144" w:firstLine="283"/>
        <w:jc w:val="both"/>
      </w:pPr>
      <w:r>
        <w:rPr/>
        <w:t>Відповідно до ст. 35 Закону України «Про обов’язкове страхування цивільно-правової відповідальності</w:t>
      </w:r>
      <w:r>
        <w:rPr>
          <w:spacing w:val="1"/>
        </w:rPr>
        <w:t> </w:t>
      </w:r>
      <w:r>
        <w:rPr/>
        <w:t>власників наземних транспортних засобів» прошу здійснити відшкодування оціненої шкоди заподіяної в</w:t>
      </w:r>
      <w:r>
        <w:rPr>
          <w:spacing w:val="1"/>
        </w:rPr>
        <w:t> </w:t>
      </w:r>
      <w:r>
        <w:rPr/>
        <w:t>результаті</w:t>
      </w:r>
      <w:r>
        <w:rPr>
          <w:spacing w:val="-2"/>
        </w:rPr>
        <w:t> </w:t>
      </w:r>
      <w:r>
        <w:rPr/>
        <w:t>дорожньо-транспортної пригоди</w:t>
      </w:r>
      <w:r>
        <w:rPr>
          <w:spacing w:val="-5"/>
        </w:rPr>
        <w:t> </w:t>
      </w:r>
      <w:r>
        <w:rPr/>
        <w:t>(ДТП),</w:t>
      </w:r>
      <w:r>
        <w:rPr>
          <w:spacing w:val="-4"/>
        </w:rPr>
        <w:t> </w:t>
      </w:r>
      <w:r>
        <w:rPr/>
        <w:t>що</w:t>
      </w:r>
      <w:r>
        <w:rPr>
          <w:spacing w:val="-2"/>
        </w:rPr>
        <w:t> </w:t>
      </w:r>
      <w:r>
        <w:rPr/>
        <w:t>сталася</w:t>
      </w:r>
      <w:r>
        <w:rPr>
          <w:spacing w:val="1"/>
        </w:rPr>
        <w:t> </w:t>
      </w:r>
      <w:r>
        <w:rPr>
          <w:u w:val="single"/>
        </w:rPr>
        <w:t>«</w:t>
        <w:tab/>
        <w:t>»</w:t>
      </w:r>
      <w:r>
        <w:rPr>
          <w:spacing w:val="-5"/>
          <w:u w:val="single"/>
        </w:rPr>
        <w:t> </w:t>
      </w:r>
      <w:r>
        <w:rPr>
          <w:u w:val="single"/>
        </w:rPr>
        <w:t>_</w:t>
        <w:tab/>
        <w:t>20</w:t>
      </w:r>
      <w:r>
        <w:rPr>
          <w:spacing w:val="51"/>
          <w:u w:val="single"/>
        </w:rPr>
        <w:t> </w:t>
      </w:r>
      <w:r>
        <w:rPr>
          <w:u w:val="single"/>
        </w:rPr>
        <w:t>р. </w:t>
      </w:r>
      <w:r>
        <w:rPr/>
        <w:t> за участю: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7"/>
      </w:tblGrid>
      <w:tr>
        <w:trPr>
          <w:trHeight w:val="255" w:hRule="atLeast"/>
        </w:trPr>
        <w:tc>
          <w:tcPr>
            <w:tcW w:w="6077" w:type="dxa"/>
          </w:tcPr>
          <w:p>
            <w:pPr>
              <w:pStyle w:val="TableParagraph"/>
              <w:tabs>
                <w:tab w:pos="2835" w:val="left" w:leader="none"/>
                <w:tab w:pos="9975" w:val="left" w:leader="none"/>
              </w:tabs>
              <w:spacing w:line="235" w:lineRule="exact"/>
              <w:ind w:right="-4104"/>
              <w:jc w:val="right"/>
              <w:rPr>
                <w:sz w:val="22"/>
              </w:rPr>
            </w:pPr>
            <w:r>
              <w:rPr>
                <w:sz w:val="22"/>
              </w:rPr>
              <w:t>забезпеченого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ТЗ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7" w:hRule="atLeast"/>
        </w:trPr>
        <w:tc>
          <w:tcPr>
            <w:tcW w:w="6077" w:type="dxa"/>
          </w:tcPr>
          <w:p>
            <w:pPr>
              <w:pStyle w:val="TableParagraph"/>
              <w:spacing w:before="1"/>
              <w:ind w:left="3143"/>
              <w:rPr>
                <w:i/>
                <w:sz w:val="20"/>
              </w:rPr>
            </w:pPr>
            <w:r>
              <w:rPr>
                <w:i/>
                <w:sz w:val="20"/>
              </w:rPr>
              <w:t>(марка,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номерний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знак)</w:t>
            </w:r>
          </w:p>
        </w:tc>
      </w:tr>
      <w:tr>
        <w:trPr>
          <w:trHeight w:val="301" w:hRule="atLeast"/>
        </w:trPr>
        <w:tc>
          <w:tcPr>
            <w:tcW w:w="6077" w:type="dxa"/>
          </w:tcPr>
          <w:p>
            <w:pPr>
              <w:pStyle w:val="TableParagraph"/>
              <w:tabs>
                <w:tab w:pos="2835" w:val="left" w:leader="none"/>
                <w:tab w:pos="9976" w:val="left" w:leader="none"/>
              </w:tabs>
              <w:spacing w:line="244" w:lineRule="exact" w:before="37"/>
              <w:ind w:right="-4104"/>
              <w:jc w:val="right"/>
              <w:rPr>
                <w:sz w:val="22"/>
              </w:rPr>
            </w:pPr>
            <w:r>
              <w:rPr>
                <w:sz w:val="22"/>
              </w:rPr>
              <w:t>під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керуванням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водія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7" w:hRule="atLeast"/>
        </w:trPr>
        <w:tc>
          <w:tcPr>
            <w:tcW w:w="6077" w:type="dxa"/>
          </w:tcPr>
          <w:p>
            <w:pPr>
              <w:pStyle w:val="TableParagraph"/>
              <w:spacing w:before="1"/>
              <w:ind w:left="3121" w:right="23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(П.І.Б.)</w:t>
            </w:r>
          </w:p>
        </w:tc>
      </w:tr>
      <w:tr>
        <w:trPr>
          <w:trHeight w:val="299" w:hRule="atLeast"/>
        </w:trPr>
        <w:tc>
          <w:tcPr>
            <w:tcW w:w="6077" w:type="dxa"/>
          </w:tcPr>
          <w:p>
            <w:pPr>
              <w:pStyle w:val="TableParagraph"/>
              <w:tabs>
                <w:tab w:pos="2835" w:val="left" w:leader="none"/>
                <w:tab w:pos="9975" w:val="left" w:leader="none"/>
              </w:tabs>
              <w:spacing w:line="243" w:lineRule="exact" w:before="37"/>
              <w:ind w:right="-4104"/>
              <w:jc w:val="right"/>
              <w:rPr>
                <w:sz w:val="22"/>
              </w:rPr>
            </w:pPr>
            <w:r>
              <w:rPr>
                <w:sz w:val="22"/>
              </w:rPr>
              <w:t>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пошкодженого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ТЗ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7" w:hRule="atLeast"/>
        </w:trPr>
        <w:tc>
          <w:tcPr>
            <w:tcW w:w="6077" w:type="dxa"/>
          </w:tcPr>
          <w:p>
            <w:pPr>
              <w:pStyle w:val="TableParagraph"/>
              <w:ind w:left="3143"/>
              <w:rPr>
                <w:i/>
                <w:sz w:val="20"/>
              </w:rPr>
            </w:pPr>
            <w:r>
              <w:rPr>
                <w:i/>
                <w:sz w:val="20"/>
              </w:rPr>
              <w:t>(марка,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номерний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знак)</w:t>
            </w:r>
          </w:p>
        </w:tc>
      </w:tr>
      <w:tr>
        <w:trPr>
          <w:trHeight w:val="301" w:hRule="atLeast"/>
        </w:trPr>
        <w:tc>
          <w:tcPr>
            <w:tcW w:w="6077" w:type="dxa"/>
          </w:tcPr>
          <w:p>
            <w:pPr>
              <w:pStyle w:val="TableParagraph"/>
              <w:tabs>
                <w:tab w:pos="2835" w:val="left" w:leader="none"/>
                <w:tab w:pos="9976" w:val="left" w:leader="none"/>
              </w:tabs>
              <w:spacing w:line="243" w:lineRule="exact" w:before="38"/>
              <w:ind w:right="-4104"/>
              <w:jc w:val="right"/>
              <w:rPr>
                <w:sz w:val="22"/>
              </w:rPr>
            </w:pPr>
            <w:r>
              <w:rPr>
                <w:sz w:val="22"/>
              </w:rPr>
              <w:t>під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керуванням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водія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30" w:hRule="atLeast"/>
        </w:trPr>
        <w:tc>
          <w:tcPr>
            <w:tcW w:w="6077" w:type="dxa"/>
          </w:tcPr>
          <w:p>
            <w:pPr>
              <w:pStyle w:val="TableParagraph"/>
              <w:spacing w:line="210" w:lineRule="exact"/>
              <w:ind w:left="3121" w:right="23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(П.І.Б.)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tabs>
          <w:tab w:pos="1910" w:val="left" w:leader="none"/>
        </w:tabs>
        <w:spacing w:before="1"/>
        <w:ind w:left="300" w:right="0" w:firstLine="0"/>
        <w:jc w:val="left"/>
        <w:rPr>
          <w:sz w:val="22"/>
        </w:rPr>
      </w:pPr>
      <w:r>
        <w:rPr>
          <w:sz w:val="22"/>
        </w:rPr>
        <w:t>Узгоджений</w:t>
      </w:r>
      <w:r>
        <w:rPr>
          <w:spacing w:val="67"/>
          <w:sz w:val="22"/>
        </w:rPr>
        <w:t> </w:t>
      </w:r>
      <w:r>
        <w:rPr>
          <w:sz w:val="22"/>
        </w:rPr>
        <w:t>з</w:t>
        <w:tab/>
        <w:t>АТ</w:t>
      </w:r>
      <w:r>
        <w:rPr>
          <w:spacing w:val="13"/>
          <w:sz w:val="22"/>
        </w:rPr>
        <w:t> </w:t>
      </w:r>
      <w:r>
        <w:rPr>
          <w:sz w:val="22"/>
        </w:rPr>
        <w:t>«СК</w:t>
      </w:r>
      <w:r>
        <w:rPr>
          <w:spacing w:val="67"/>
          <w:sz w:val="22"/>
        </w:rPr>
        <w:t> </w:t>
      </w:r>
      <w:r>
        <w:rPr>
          <w:sz w:val="22"/>
        </w:rPr>
        <w:t>«ІНГО»</w:t>
      </w:r>
      <w:r>
        <w:rPr>
          <w:spacing w:val="64"/>
          <w:sz w:val="22"/>
        </w:rPr>
        <w:t> </w:t>
      </w:r>
      <w:r>
        <w:rPr>
          <w:sz w:val="22"/>
        </w:rPr>
        <w:t>(відповідно</w:t>
      </w:r>
      <w:r>
        <w:rPr>
          <w:spacing w:val="63"/>
          <w:sz w:val="22"/>
        </w:rPr>
        <w:t> </w:t>
      </w:r>
      <w:r>
        <w:rPr>
          <w:sz w:val="22"/>
        </w:rPr>
        <w:t>до</w:t>
      </w:r>
      <w:r>
        <w:rPr>
          <w:spacing w:val="64"/>
          <w:sz w:val="22"/>
        </w:rPr>
        <w:t> </w:t>
      </w:r>
      <w:r>
        <w:rPr>
          <w:sz w:val="22"/>
        </w:rPr>
        <w:t>ст.</w:t>
      </w:r>
      <w:r>
        <w:rPr>
          <w:spacing w:val="63"/>
          <w:sz w:val="22"/>
        </w:rPr>
        <w:t> </w:t>
      </w:r>
      <w:r>
        <w:rPr>
          <w:sz w:val="22"/>
        </w:rPr>
        <w:t>36.2.</w:t>
      </w:r>
      <w:r>
        <w:rPr>
          <w:spacing w:val="63"/>
          <w:sz w:val="22"/>
        </w:rPr>
        <w:t> </w:t>
      </w:r>
      <w:r>
        <w:rPr>
          <w:sz w:val="22"/>
        </w:rPr>
        <w:t>Закону)</w:t>
      </w:r>
      <w:r>
        <w:rPr>
          <w:spacing w:val="67"/>
          <w:sz w:val="22"/>
        </w:rPr>
        <w:t> </w:t>
      </w:r>
      <w:r>
        <w:rPr>
          <w:sz w:val="22"/>
        </w:rPr>
        <w:t>розмір</w:t>
      </w:r>
      <w:r>
        <w:rPr>
          <w:spacing w:val="66"/>
          <w:sz w:val="22"/>
        </w:rPr>
        <w:t> </w:t>
      </w:r>
      <w:r>
        <w:rPr>
          <w:sz w:val="22"/>
        </w:rPr>
        <w:t>заподіяного</w:t>
      </w:r>
      <w:r>
        <w:rPr>
          <w:spacing w:val="63"/>
          <w:sz w:val="22"/>
        </w:rPr>
        <w:t> </w:t>
      </w:r>
      <w:r>
        <w:rPr>
          <w:sz w:val="22"/>
        </w:rPr>
        <w:t>збитку</w:t>
      </w:r>
      <w:r>
        <w:rPr>
          <w:spacing w:val="64"/>
          <w:sz w:val="22"/>
        </w:rPr>
        <w:t> </w:t>
      </w:r>
      <w:r>
        <w:rPr>
          <w:sz w:val="22"/>
        </w:rPr>
        <w:t>у</w:t>
      </w:r>
      <w:r>
        <w:rPr>
          <w:spacing w:val="61"/>
          <w:sz w:val="22"/>
        </w:rPr>
        <w:t> </w:t>
      </w:r>
      <w:r>
        <w:rPr>
          <w:sz w:val="22"/>
        </w:rPr>
        <w:t>сумі:</w:t>
      </w:r>
    </w:p>
    <w:p>
      <w:pPr>
        <w:pStyle w:val="Heading1"/>
        <w:tabs>
          <w:tab w:pos="7829" w:val="left" w:leader="none"/>
        </w:tabs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грн.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9958" w:val="left" w:leader="none"/>
        </w:tabs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Мені</w:t>
      </w:r>
      <w:r>
        <w:rPr>
          <w:spacing w:val="-2"/>
          <w:sz w:val="22"/>
        </w:rPr>
        <w:t> </w:t>
      </w:r>
      <w:r>
        <w:rPr>
          <w:sz w:val="22"/>
        </w:rPr>
        <w:t>повідомлено</w:t>
      </w:r>
      <w:r>
        <w:rPr>
          <w:spacing w:val="-2"/>
          <w:sz w:val="22"/>
        </w:rPr>
        <w:t> </w:t>
      </w:r>
      <w:r>
        <w:rPr>
          <w:sz w:val="22"/>
        </w:rPr>
        <w:t>про</w:t>
      </w:r>
      <w:r>
        <w:rPr>
          <w:spacing w:val="-2"/>
          <w:sz w:val="22"/>
        </w:rPr>
        <w:t> </w:t>
      </w:r>
      <w:r>
        <w:rPr>
          <w:sz w:val="22"/>
        </w:rPr>
        <w:t>розмір</w:t>
      </w:r>
      <w:r>
        <w:rPr>
          <w:spacing w:val="-1"/>
          <w:sz w:val="22"/>
        </w:rPr>
        <w:t> </w:t>
      </w:r>
      <w:r>
        <w:rPr>
          <w:sz w:val="22"/>
        </w:rPr>
        <w:t>франшизи,</w:t>
      </w:r>
      <w:r>
        <w:rPr>
          <w:spacing w:val="-3"/>
          <w:sz w:val="22"/>
        </w:rPr>
        <w:t> </w:t>
      </w:r>
      <w:r>
        <w:rPr>
          <w:sz w:val="22"/>
        </w:rPr>
        <w:t>яка</w:t>
      </w:r>
      <w:r>
        <w:rPr>
          <w:spacing w:val="-4"/>
          <w:sz w:val="22"/>
        </w:rPr>
        <w:t> </w:t>
      </w:r>
      <w:r>
        <w:rPr>
          <w:sz w:val="22"/>
        </w:rPr>
        <w:t>становить</w:t>
      </w:r>
      <w:r>
        <w:rPr>
          <w:sz w:val="22"/>
          <w:u w:val="single"/>
        </w:rPr>
        <w:tab/>
      </w:r>
      <w:r>
        <w:rPr>
          <w:sz w:val="22"/>
        </w:rPr>
        <w:t>грн.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3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Належне</w:t>
      </w:r>
      <w:r>
        <w:rPr>
          <w:b/>
          <w:i/>
          <w:spacing w:val="28"/>
          <w:sz w:val="22"/>
        </w:rPr>
        <w:t> </w:t>
      </w:r>
      <w:r>
        <w:rPr>
          <w:b/>
          <w:i/>
          <w:sz w:val="22"/>
        </w:rPr>
        <w:t>відшкодування</w:t>
      </w:r>
      <w:r>
        <w:rPr>
          <w:b/>
          <w:i/>
          <w:spacing w:val="28"/>
          <w:sz w:val="22"/>
        </w:rPr>
        <w:t> </w:t>
      </w:r>
      <w:r>
        <w:rPr>
          <w:b/>
          <w:i/>
          <w:sz w:val="22"/>
        </w:rPr>
        <w:t>прошу</w:t>
      </w:r>
      <w:r>
        <w:rPr>
          <w:b/>
          <w:i/>
          <w:spacing w:val="32"/>
          <w:sz w:val="22"/>
        </w:rPr>
        <w:t> </w:t>
      </w:r>
      <w:r>
        <w:rPr>
          <w:b/>
          <w:i/>
          <w:sz w:val="22"/>
        </w:rPr>
        <w:t>здійснити</w:t>
      </w:r>
      <w:r>
        <w:rPr>
          <w:b/>
          <w:i/>
          <w:spacing w:val="27"/>
          <w:sz w:val="22"/>
        </w:rPr>
        <w:t> </w:t>
      </w:r>
      <w:r>
        <w:rPr>
          <w:b/>
          <w:i/>
          <w:sz w:val="22"/>
        </w:rPr>
        <w:t>шляхом</w:t>
      </w:r>
      <w:r>
        <w:rPr>
          <w:b/>
          <w:i/>
          <w:spacing w:val="31"/>
          <w:sz w:val="22"/>
        </w:rPr>
        <w:t> </w:t>
      </w:r>
      <w:r>
        <w:rPr>
          <w:b/>
          <w:i/>
          <w:sz w:val="22"/>
        </w:rPr>
        <w:t>перерахування</w:t>
      </w:r>
      <w:r>
        <w:rPr>
          <w:b/>
          <w:i/>
          <w:spacing w:val="30"/>
          <w:sz w:val="22"/>
        </w:rPr>
        <w:t> </w:t>
      </w:r>
      <w:r>
        <w:rPr>
          <w:b/>
          <w:i/>
          <w:sz w:val="22"/>
        </w:rPr>
        <w:t>коштів</w:t>
      </w:r>
      <w:r>
        <w:rPr>
          <w:b/>
          <w:i/>
          <w:spacing w:val="30"/>
          <w:sz w:val="22"/>
        </w:rPr>
        <w:t> </w:t>
      </w:r>
      <w:r>
        <w:rPr>
          <w:b/>
          <w:i/>
          <w:sz w:val="22"/>
        </w:rPr>
        <w:t>на</w:t>
      </w:r>
      <w:r>
        <w:rPr>
          <w:b/>
          <w:i/>
          <w:spacing w:val="28"/>
          <w:sz w:val="22"/>
        </w:rPr>
        <w:t> </w:t>
      </w:r>
      <w:r>
        <w:rPr>
          <w:b/>
          <w:i/>
          <w:sz w:val="22"/>
        </w:rPr>
        <w:t>розрахунковий</w:t>
      </w:r>
      <w:r>
        <w:rPr>
          <w:b/>
          <w:i/>
          <w:spacing w:val="31"/>
          <w:sz w:val="22"/>
        </w:rPr>
        <w:t> </w:t>
      </w:r>
      <w:r>
        <w:rPr>
          <w:b/>
          <w:i/>
          <w:sz w:val="22"/>
        </w:rPr>
        <w:t>рахунок</w:t>
      </w:r>
    </w:p>
    <w:p>
      <w:pPr>
        <w:pStyle w:val="BodyText"/>
        <w:spacing w:before="6"/>
        <w:rPr>
          <w:b/>
          <w:i/>
          <w:sz w:val="19"/>
        </w:rPr>
      </w:pPr>
      <w:r>
        <w:rPr/>
        <w:pict>
          <v:shape style="position:absolute;margin-left:45pt;margin-top:13.424072pt;width:504.1pt;height:.1pt;mso-position-horizontal-relative:page;mso-position-vertical-relative:paragraph;z-index:-15727616;mso-wrap-distance-left:0;mso-wrap-distance-right:0" coordorigin="900,268" coordsize="10082,0" path="m900,268l1098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4549" w:right="0" w:firstLine="0"/>
        <w:jc w:val="left"/>
        <w:rPr>
          <w:i/>
          <w:sz w:val="18"/>
        </w:rPr>
      </w:pPr>
      <w:r>
        <w:rPr>
          <w:i/>
          <w:sz w:val="18"/>
        </w:rPr>
        <w:t>(П.І.Б./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найменування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отримувача)</w:t>
      </w: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45pt;margin-top:13.474072pt;width:504.1pt;height:.1pt;mso-position-horizontal-relative:page;mso-position-vertical-relative:paragraph;z-index:-15727104;mso-wrap-distance-left:0;mso-wrap-distance-right:0" coordorigin="900,269" coordsize="10082,0" path="m900,269l1098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3829" w:right="3878" w:firstLine="0"/>
        <w:jc w:val="center"/>
        <w:rPr>
          <w:i/>
          <w:sz w:val="18"/>
        </w:rPr>
      </w:pPr>
      <w:r>
        <w:rPr>
          <w:i/>
          <w:sz w:val="18"/>
        </w:rPr>
        <w:t>(назва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установи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банку,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№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відділення)</w:t>
      </w: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</w:tblGrid>
      <w:tr>
        <w:trPr>
          <w:trHeight w:val="254" w:hRule="atLeast"/>
        </w:trPr>
        <w:tc>
          <w:tcPr>
            <w:tcW w:w="2977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Ід.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/ЄРДПОУ: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i/>
          <w:sz w:val="21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302"/>
        <w:gridCol w:w="304"/>
        <w:gridCol w:w="304"/>
        <w:gridCol w:w="302"/>
        <w:gridCol w:w="302"/>
        <w:gridCol w:w="303"/>
        <w:gridCol w:w="300"/>
        <w:gridCol w:w="302"/>
        <w:gridCol w:w="300"/>
        <w:gridCol w:w="302"/>
        <w:gridCol w:w="300"/>
        <w:gridCol w:w="302"/>
        <w:gridCol w:w="300"/>
        <w:gridCol w:w="300"/>
        <w:gridCol w:w="303"/>
        <w:gridCol w:w="300"/>
        <w:gridCol w:w="302"/>
        <w:gridCol w:w="300"/>
        <w:gridCol w:w="300"/>
        <w:gridCol w:w="302"/>
        <w:gridCol w:w="300"/>
        <w:gridCol w:w="302"/>
        <w:gridCol w:w="300"/>
        <w:gridCol w:w="302"/>
        <w:gridCol w:w="300"/>
        <w:gridCol w:w="300"/>
        <w:gridCol w:w="302"/>
        <w:gridCol w:w="300"/>
        <w:gridCol w:w="302"/>
        <w:gridCol w:w="300"/>
      </w:tblGrid>
      <w:tr>
        <w:trPr>
          <w:trHeight w:val="275" w:hRule="atLeast"/>
        </w:trPr>
        <w:tc>
          <w:tcPr>
            <w:tcW w:w="101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Iban/р/р:</w:t>
            </w: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i/>
          <w:sz w:val="23"/>
        </w:rPr>
      </w:pPr>
    </w:p>
    <w:p>
      <w:pPr>
        <w:tabs>
          <w:tab w:pos="10409" w:val="left" w:leader="none"/>
          <w:tab w:pos="10462" w:val="left" w:leader="none"/>
        </w:tabs>
        <w:spacing w:line="256" w:lineRule="auto" w:before="1"/>
        <w:ind w:left="300" w:right="141" w:firstLine="0"/>
        <w:jc w:val="both"/>
        <w:rPr>
          <w:i/>
          <w:sz w:val="20"/>
        </w:rPr>
      </w:pPr>
      <w:r>
        <w:rPr>
          <w:sz w:val="24"/>
        </w:rPr>
        <w:t>Інформація</w:t>
      </w:r>
      <w:r>
        <w:rPr>
          <w:spacing w:val="-5"/>
          <w:sz w:val="24"/>
        </w:rPr>
        <w:t> </w:t>
      </w:r>
      <w:r>
        <w:rPr>
          <w:sz w:val="24"/>
        </w:rPr>
        <w:t>щодо</w:t>
      </w:r>
      <w:r>
        <w:rPr>
          <w:spacing w:val="-4"/>
          <w:sz w:val="24"/>
        </w:rPr>
        <w:t> </w:t>
      </w:r>
      <w:r>
        <w:rPr>
          <w:sz w:val="24"/>
        </w:rPr>
        <w:t>взаєморозрахунків</w:t>
      </w:r>
      <w:r>
        <w:rPr>
          <w:spacing w:val="-2"/>
          <w:sz w:val="24"/>
        </w:rPr>
        <w:t> </w:t>
      </w:r>
      <w:r>
        <w:rPr>
          <w:sz w:val="24"/>
        </w:rPr>
        <w:t>з</w:t>
      </w:r>
      <w:r>
        <w:rPr>
          <w:spacing w:val="-5"/>
          <w:sz w:val="24"/>
        </w:rPr>
        <w:t> </w:t>
      </w:r>
      <w:r>
        <w:rPr>
          <w:sz w:val="24"/>
        </w:rPr>
        <w:t>винуватцем</w:t>
      </w:r>
      <w:r>
        <w:rPr>
          <w:spacing w:val="-4"/>
          <w:sz w:val="24"/>
        </w:rPr>
        <w:t> </w:t>
      </w:r>
      <w:r>
        <w:rPr>
          <w:i/>
          <w:sz w:val="20"/>
        </w:rPr>
        <w:t>(проводились/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проводились)_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 </w:t>
      </w:r>
      <w:r>
        <w:rPr>
          <w:sz w:val="24"/>
        </w:rPr>
        <w:t>Інформація</w:t>
      </w:r>
      <w:r>
        <w:rPr>
          <w:spacing w:val="50"/>
          <w:sz w:val="24"/>
        </w:rPr>
        <w:t> </w:t>
      </w:r>
      <w:r>
        <w:rPr>
          <w:sz w:val="24"/>
        </w:rPr>
        <w:t>про</w:t>
      </w:r>
      <w:r>
        <w:rPr>
          <w:spacing w:val="52"/>
          <w:sz w:val="24"/>
        </w:rPr>
        <w:t> </w:t>
      </w:r>
      <w:r>
        <w:rPr>
          <w:sz w:val="24"/>
        </w:rPr>
        <w:t>договори</w:t>
      </w:r>
      <w:r>
        <w:rPr>
          <w:spacing w:val="52"/>
          <w:sz w:val="24"/>
        </w:rPr>
        <w:t> </w:t>
      </w:r>
      <w:r>
        <w:rPr>
          <w:sz w:val="24"/>
        </w:rPr>
        <w:t>інших</w:t>
      </w:r>
      <w:r>
        <w:rPr>
          <w:spacing w:val="52"/>
          <w:sz w:val="24"/>
        </w:rPr>
        <w:t> </w:t>
      </w:r>
      <w:r>
        <w:rPr>
          <w:sz w:val="24"/>
        </w:rPr>
        <w:t>видів</w:t>
      </w:r>
      <w:r>
        <w:rPr>
          <w:spacing w:val="51"/>
          <w:sz w:val="24"/>
        </w:rPr>
        <w:t> </w:t>
      </w:r>
      <w:r>
        <w:rPr>
          <w:sz w:val="24"/>
        </w:rPr>
        <w:t>страхування</w:t>
      </w:r>
      <w:r>
        <w:rPr>
          <w:spacing w:val="51"/>
          <w:sz w:val="24"/>
        </w:rPr>
        <w:t> </w:t>
      </w:r>
      <w:r>
        <w:rPr>
          <w:sz w:val="24"/>
        </w:rPr>
        <w:t>за</w:t>
      </w:r>
      <w:r>
        <w:rPr>
          <w:spacing w:val="49"/>
          <w:sz w:val="24"/>
        </w:rPr>
        <w:t> </w:t>
      </w:r>
      <w:r>
        <w:rPr>
          <w:sz w:val="24"/>
        </w:rPr>
        <w:t>якими</w:t>
      </w:r>
      <w:r>
        <w:rPr>
          <w:spacing w:val="51"/>
          <w:sz w:val="24"/>
        </w:rPr>
        <w:t> </w:t>
      </w:r>
      <w:r>
        <w:rPr>
          <w:sz w:val="24"/>
        </w:rPr>
        <w:t>можуть</w:t>
      </w:r>
      <w:r>
        <w:rPr>
          <w:spacing w:val="52"/>
          <w:sz w:val="24"/>
        </w:rPr>
        <w:t> </w:t>
      </w:r>
      <w:r>
        <w:rPr>
          <w:sz w:val="24"/>
        </w:rPr>
        <w:t>бути</w:t>
      </w:r>
      <w:r>
        <w:rPr>
          <w:spacing w:val="52"/>
          <w:sz w:val="24"/>
        </w:rPr>
        <w:t> </w:t>
      </w:r>
      <w:r>
        <w:rPr>
          <w:sz w:val="24"/>
        </w:rPr>
        <w:t>задоволені</w:t>
      </w:r>
      <w:r>
        <w:rPr>
          <w:spacing w:val="51"/>
          <w:sz w:val="24"/>
        </w:rPr>
        <w:t> </w:t>
      </w:r>
      <w:r>
        <w:rPr>
          <w:sz w:val="24"/>
        </w:rPr>
        <w:t>вимоги: </w:t>
      </w:r>
      <w:r>
        <w:rPr>
          <w:i/>
          <w:sz w:val="20"/>
        </w:rPr>
        <w:t>(наявні/відсутні)</w:t>
      </w:r>
      <w:r>
        <w:rPr>
          <w:i/>
          <w:sz w:val="20"/>
          <w:u w:val="single"/>
        </w:rPr>
        <w:t> </w:t>
        <w:tab/>
      </w: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before="93"/>
        <w:ind w:left="300" w:right="146" w:firstLine="408"/>
        <w:jc w:val="both"/>
      </w:pPr>
      <w:r>
        <w:rPr/>
        <w:t>Вимоги та умови Закону України «Про обов’язкове страхування цивільно-правової відповідальності власників наземних</w:t>
      </w:r>
      <w:r>
        <w:rPr>
          <w:spacing w:val="1"/>
        </w:rPr>
        <w:t> </w:t>
      </w:r>
      <w:r>
        <w:rPr/>
        <w:t>транспортних засобів» (надалі – Закон) мені роз’яснені в повному обсязі. Страховиком/представником надано консультації та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заяви.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виплати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проведені/здійснені</w:t>
      </w:r>
      <w:r>
        <w:rPr>
          <w:spacing w:val="1"/>
        </w:rPr>
        <w:t> </w:t>
      </w:r>
      <w:r>
        <w:rPr/>
        <w:t>калькуляції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розрахунки</w:t>
      </w:r>
      <w:r>
        <w:rPr>
          <w:spacing w:val="1"/>
        </w:rPr>
        <w:t> </w:t>
      </w:r>
      <w:r>
        <w:rPr/>
        <w:t>розміру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відшкодування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прозорими,</w:t>
      </w:r>
      <w:r>
        <w:rPr>
          <w:spacing w:val="1"/>
        </w:rPr>
        <w:t> </w:t>
      </w:r>
      <w:r>
        <w:rPr/>
        <w:t>зрозумілими,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нав`язані</w:t>
      </w:r>
      <w:r>
        <w:rPr>
          <w:spacing w:val="1"/>
        </w:rPr>
        <w:t> </w:t>
      </w:r>
      <w:r>
        <w:rPr/>
        <w:t>Страховиком ніяким чином. Заява не є такою, що подана під впливом помилки, тяжких обставин, примусу, насильства, обману,</w:t>
      </w:r>
      <w:r>
        <w:rPr>
          <w:spacing w:val="1"/>
        </w:rPr>
        <w:t> </w:t>
      </w:r>
      <w:r>
        <w:rPr/>
        <w:t>зловживань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207" w:lineRule="exact" w:before="1"/>
        <w:ind w:left="727"/>
        <w:jc w:val="both"/>
      </w:pPr>
      <w:r>
        <w:rPr/>
        <w:t>Своїм</w:t>
      </w:r>
      <w:r>
        <w:rPr>
          <w:spacing w:val="-1"/>
        </w:rPr>
        <w:t> </w:t>
      </w:r>
      <w:r>
        <w:rPr/>
        <w:t>підписом</w:t>
      </w:r>
      <w:r>
        <w:rPr>
          <w:spacing w:val="-2"/>
        </w:rPr>
        <w:t> </w:t>
      </w:r>
      <w:r>
        <w:rPr/>
        <w:t>заявник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вимог Закону</w:t>
      </w:r>
      <w:r>
        <w:rPr>
          <w:spacing w:val="-4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“Про</w:t>
      </w:r>
      <w:r>
        <w:rPr>
          <w:spacing w:val="1"/>
        </w:rPr>
        <w:t> </w:t>
      </w:r>
      <w:r>
        <w:rPr/>
        <w:t>захист персональних</w:t>
      </w:r>
      <w:r>
        <w:rPr>
          <w:spacing w:val="-2"/>
        </w:rPr>
        <w:t> </w:t>
      </w:r>
      <w:r>
        <w:rPr/>
        <w:t>даних”  надає безвідкличну</w:t>
      </w:r>
      <w:r>
        <w:rPr>
          <w:spacing w:val="-4"/>
        </w:rPr>
        <w:t> </w:t>
      </w:r>
      <w:r>
        <w:rPr/>
        <w:t>згоду</w:t>
      </w:r>
      <w:r>
        <w:rPr>
          <w:spacing w:val="-1"/>
        </w:rPr>
        <w:t> </w:t>
      </w:r>
      <w:r>
        <w:rPr/>
        <w:t>АТ</w:t>
      </w:r>
    </w:p>
    <w:p>
      <w:pPr>
        <w:pStyle w:val="BodyText"/>
        <w:ind w:left="300" w:right="147"/>
        <w:jc w:val="both"/>
      </w:pPr>
      <w:r>
        <w:rPr/>
        <w:t>«СК «ІНГО» здійснювати дії з його (її) персональними даними, які пов’язані зі збиранням, включенням до баз(и) персональних</w:t>
      </w:r>
      <w:r>
        <w:rPr>
          <w:spacing w:val="1"/>
        </w:rPr>
        <w:t> </w:t>
      </w:r>
      <w:r>
        <w:rPr/>
        <w:t>даних, обробкою, реєстрацією, накопиченням, зберіганням, зміною, поновленням, використанням, поширенням, передачею третім</w:t>
      </w:r>
      <w:r>
        <w:rPr>
          <w:spacing w:val="1"/>
        </w:rPr>
        <w:t> </w:t>
      </w:r>
      <w:r>
        <w:rPr/>
        <w:t>особам,</w:t>
      </w:r>
      <w:r>
        <w:rPr>
          <w:spacing w:val="-1"/>
        </w:rPr>
        <w:t> </w:t>
      </w:r>
      <w:r>
        <w:rPr/>
        <w:t>знищенням,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2663" w:val="left" w:leader="none"/>
          <w:tab w:pos="4548" w:val="left" w:leader="none"/>
          <w:tab w:pos="8230" w:val="left" w:leader="none"/>
        </w:tabs>
        <w:jc w:val="both"/>
      </w:pPr>
      <w:r>
        <w:rPr/>
        <w:t>«</w:t>
      </w:r>
      <w:r>
        <w:rPr>
          <w:u w:val="single"/>
        </w:rPr>
        <w:t>      </w:t>
      </w:r>
      <w:r>
        <w:rPr>
          <w:spacing w:val="5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</w:t>
      </w:r>
      <w:r>
        <w:rPr>
          <w:spacing w:val="52"/>
          <w:u w:val="single"/>
        </w:rPr>
        <w:t> </w:t>
      </w:r>
      <w:r>
        <w:rPr/>
        <w:t>року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4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00"/>
      <w:outlineLvl w:val="1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250" w:lineRule="exact"/>
      <w:ind w:left="15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ostra-user</dc:creator>
  <dcterms:created xsi:type="dcterms:W3CDTF">2023-10-24T09:02:36Z</dcterms:created>
  <dcterms:modified xsi:type="dcterms:W3CDTF">2023-10-24T09:02:36Z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